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BA" w:rsidRDefault="00F53ABA" w:rsidP="0081697C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EJERCICIOS </w:t>
      </w:r>
      <w:r w:rsidRPr="00F53ABA">
        <w:rPr>
          <w:rFonts w:ascii="Trebuchet MS" w:hAnsi="Trebuchet MS"/>
          <w:b/>
          <w:sz w:val="20"/>
          <w:szCs w:val="20"/>
        </w:rPr>
        <w:t>RELACIONES DEFINIDAS SOBRE CONJUNTOS</w:t>
      </w:r>
    </w:p>
    <w:p w:rsidR="00F53ABA" w:rsidRPr="00F53ABA" w:rsidRDefault="00DE3A36" w:rsidP="0081697C">
      <w:pPr>
        <w:jc w:val="both"/>
        <w:rPr>
          <w:rFonts w:ascii="Trebuchet MS" w:hAnsi="Trebuchet MS"/>
          <w:sz w:val="20"/>
          <w:szCs w:val="20"/>
        </w:rPr>
      </w:pPr>
      <w:r w:rsidRPr="00DE3A36">
        <w:rPr>
          <w:rFonts w:ascii="Trebuchet MS" w:hAnsi="Trebuchet MS"/>
          <w:b/>
          <w:sz w:val="20"/>
          <w:szCs w:val="20"/>
        </w:rPr>
        <w:t>Definición</w:t>
      </w:r>
      <w:r>
        <w:rPr>
          <w:rFonts w:ascii="Trebuchet MS" w:hAnsi="Trebuchet MS"/>
          <w:sz w:val="20"/>
          <w:szCs w:val="20"/>
        </w:rPr>
        <w:t xml:space="preserve">: </w:t>
      </w:r>
      <w:r w:rsidR="00F53ABA" w:rsidRPr="00F53ABA">
        <w:rPr>
          <w:rFonts w:ascii="Trebuchet MS" w:hAnsi="Trebuchet MS"/>
          <w:sz w:val="20"/>
          <w:szCs w:val="20"/>
        </w:rPr>
        <w:t>Relación Transitiva Sea R una rela</w:t>
      </w:r>
      <w:r w:rsidR="0081697C">
        <w:rPr>
          <w:rFonts w:ascii="Trebuchet MS" w:hAnsi="Trebuchet MS"/>
          <w:sz w:val="20"/>
          <w:szCs w:val="20"/>
        </w:rPr>
        <w:t xml:space="preserve">ción de X en X. R es transitiva </w:t>
      </w:r>
      <w:r w:rsidR="00F53ABA" w:rsidRPr="00F53ABA">
        <w:rPr>
          <w:rFonts w:ascii="Trebuchet MS" w:hAnsi="Trebuchet MS"/>
          <w:sz w:val="20"/>
          <w:szCs w:val="20"/>
        </w:rPr>
        <w:t>si y solo si</w:t>
      </w:r>
    </w:p>
    <w:p w:rsidR="00F53ABA" w:rsidRPr="00F53ABA" w:rsidRDefault="00F53ABA" w:rsidP="00DE3A36">
      <w:pPr>
        <w:jc w:val="center"/>
        <w:rPr>
          <w:rFonts w:ascii="Trebuchet MS" w:hAnsi="Trebuchet MS"/>
          <w:sz w:val="20"/>
          <w:szCs w:val="20"/>
        </w:rPr>
      </w:pPr>
      <w:r w:rsidRPr="00F53ABA">
        <w:rPr>
          <w:rFonts w:ascii="Trebuchet MS" w:hAnsi="Trebuchet MS"/>
          <w:sz w:val="20"/>
          <w:szCs w:val="20"/>
        </w:rPr>
        <w:t>(</w:t>
      </w:r>
      <w:r w:rsidRPr="00F53ABA">
        <w:rPr>
          <w:rFonts w:ascii="Cambria Math" w:hAnsi="Cambria Math" w:cs="Cambria Math"/>
          <w:sz w:val="20"/>
          <w:szCs w:val="20"/>
        </w:rPr>
        <w:t>∀</w:t>
      </w:r>
      <w:r w:rsidRPr="00F53ABA">
        <w:rPr>
          <w:rFonts w:ascii="Trebuchet MS" w:hAnsi="Trebuchet MS"/>
          <w:sz w:val="20"/>
          <w:szCs w:val="20"/>
        </w:rPr>
        <w:t xml:space="preserve">x </w:t>
      </w:r>
      <w:r w:rsidRPr="00F53ABA">
        <w:rPr>
          <w:rFonts w:ascii="Cambria Math" w:hAnsi="Cambria Math" w:cs="Cambria Math"/>
          <w:sz w:val="20"/>
          <w:szCs w:val="20"/>
        </w:rPr>
        <w:t>∈</w:t>
      </w:r>
      <w:r w:rsidRPr="00F53ABA">
        <w:rPr>
          <w:rFonts w:ascii="Trebuchet MS" w:hAnsi="Trebuchet MS"/>
          <w:sz w:val="20"/>
          <w:szCs w:val="20"/>
        </w:rPr>
        <w:t xml:space="preserve"> X)(</w:t>
      </w:r>
      <w:r w:rsidRPr="00F53ABA">
        <w:rPr>
          <w:rFonts w:ascii="Cambria Math" w:hAnsi="Cambria Math" w:cs="Cambria Math"/>
          <w:sz w:val="20"/>
          <w:szCs w:val="20"/>
        </w:rPr>
        <w:t>∀</w:t>
      </w:r>
      <w:r w:rsidRPr="00F53ABA">
        <w:rPr>
          <w:rFonts w:ascii="Trebuchet MS" w:hAnsi="Trebuchet MS"/>
          <w:sz w:val="20"/>
          <w:szCs w:val="20"/>
        </w:rPr>
        <w:t xml:space="preserve">y </w:t>
      </w:r>
      <w:r w:rsidRPr="00F53ABA">
        <w:rPr>
          <w:rFonts w:ascii="Cambria Math" w:hAnsi="Cambria Math" w:cs="Cambria Math"/>
          <w:sz w:val="20"/>
          <w:szCs w:val="20"/>
        </w:rPr>
        <w:t>∈</w:t>
      </w:r>
      <w:r w:rsidRPr="00F53ABA">
        <w:rPr>
          <w:rFonts w:ascii="Trebuchet MS" w:hAnsi="Trebuchet MS"/>
          <w:sz w:val="20"/>
          <w:szCs w:val="20"/>
        </w:rPr>
        <w:t xml:space="preserve"> X)(</w:t>
      </w:r>
      <w:r w:rsidRPr="00F53ABA">
        <w:rPr>
          <w:rFonts w:ascii="Cambria Math" w:hAnsi="Cambria Math" w:cs="Cambria Math"/>
          <w:sz w:val="20"/>
          <w:szCs w:val="20"/>
        </w:rPr>
        <w:t>∀</w:t>
      </w:r>
      <w:r w:rsidRPr="00F53ABA">
        <w:rPr>
          <w:rFonts w:ascii="Trebuchet MS" w:hAnsi="Trebuchet MS"/>
          <w:sz w:val="20"/>
          <w:szCs w:val="20"/>
        </w:rPr>
        <w:t xml:space="preserve">z </w:t>
      </w:r>
      <w:r w:rsidRPr="00F53ABA">
        <w:rPr>
          <w:rFonts w:ascii="Cambria Math" w:hAnsi="Cambria Math" w:cs="Cambria Math"/>
          <w:sz w:val="20"/>
          <w:szCs w:val="20"/>
        </w:rPr>
        <w:t>∈</w:t>
      </w:r>
      <w:r w:rsidRPr="00F53ABA">
        <w:rPr>
          <w:rFonts w:ascii="Trebuchet MS" w:hAnsi="Trebuchet MS"/>
          <w:sz w:val="20"/>
          <w:szCs w:val="20"/>
        </w:rPr>
        <w:t xml:space="preserve"> X)((</w:t>
      </w:r>
      <w:proofErr w:type="spellStart"/>
      <w:proofErr w:type="gramStart"/>
      <w:r w:rsidRPr="00F53ABA">
        <w:rPr>
          <w:rFonts w:ascii="Trebuchet MS" w:hAnsi="Trebuchet MS"/>
          <w:sz w:val="20"/>
          <w:szCs w:val="20"/>
        </w:rPr>
        <w:t>xRy</w:t>
      </w:r>
      <w:proofErr w:type="spellEnd"/>
      <w:proofErr w:type="gramEnd"/>
      <w:r w:rsidRPr="00F53ABA">
        <w:rPr>
          <w:rFonts w:ascii="Trebuchet MS" w:hAnsi="Trebuchet MS"/>
          <w:sz w:val="20"/>
          <w:szCs w:val="20"/>
        </w:rPr>
        <w:t xml:space="preserve"> </w:t>
      </w:r>
      <w:r w:rsidRPr="00F53ABA">
        <w:rPr>
          <w:rFonts w:ascii="Cambria Math" w:hAnsi="Cambria Math" w:cs="Cambria Math"/>
          <w:sz w:val="20"/>
          <w:szCs w:val="20"/>
        </w:rPr>
        <w:t>∧</w:t>
      </w:r>
      <w:r w:rsidRPr="00F53ABA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53ABA">
        <w:rPr>
          <w:rFonts w:ascii="Trebuchet MS" w:hAnsi="Trebuchet MS"/>
          <w:sz w:val="20"/>
          <w:szCs w:val="20"/>
        </w:rPr>
        <w:t>yRz</w:t>
      </w:r>
      <w:proofErr w:type="spellEnd"/>
      <w:r w:rsidRPr="00F53ABA">
        <w:rPr>
          <w:rFonts w:ascii="Trebuchet MS" w:hAnsi="Trebuchet MS"/>
          <w:sz w:val="20"/>
          <w:szCs w:val="20"/>
        </w:rPr>
        <w:t xml:space="preserve">) </w:t>
      </w:r>
      <w:r w:rsidRPr="00F53ABA">
        <w:rPr>
          <w:rFonts w:ascii="Arial" w:hAnsi="Arial" w:cs="Arial"/>
          <w:sz w:val="20"/>
          <w:szCs w:val="20"/>
        </w:rPr>
        <w:t>→</w:t>
      </w:r>
      <w:r w:rsidRPr="00F53ABA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53ABA">
        <w:rPr>
          <w:rFonts w:ascii="Trebuchet MS" w:hAnsi="Trebuchet MS"/>
          <w:sz w:val="20"/>
          <w:szCs w:val="20"/>
        </w:rPr>
        <w:t>xRz</w:t>
      </w:r>
      <w:proofErr w:type="spellEnd"/>
      <w:r w:rsidRPr="00F53ABA">
        <w:rPr>
          <w:rFonts w:ascii="Trebuchet MS" w:hAnsi="Trebuchet MS"/>
          <w:sz w:val="20"/>
          <w:szCs w:val="20"/>
        </w:rPr>
        <w:t>).</w:t>
      </w:r>
    </w:p>
    <w:p w:rsidR="006322D2" w:rsidRDefault="00F53ABA" w:rsidP="0081697C">
      <w:pPr>
        <w:jc w:val="both"/>
        <w:rPr>
          <w:rFonts w:ascii="Trebuchet MS" w:hAnsi="Trebuchet MS"/>
          <w:sz w:val="20"/>
          <w:szCs w:val="20"/>
        </w:rPr>
      </w:pPr>
      <w:r w:rsidRPr="00F53ABA">
        <w:rPr>
          <w:rFonts w:ascii="Trebuchet MS" w:hAnsi="Trebuchet MS"/>
          <w:sz w:val="20"/>
          <w:szCs w:val="20"/>
        </w:rPr>
        <w:t>La definición de transitividad para una relación R también ti</w:t>
      </w:r>
      <w:r w:rsidR="0081697C">
        <w:rPr>
          <w:rFonts w:ascii="Trebuchet MS" w:hAnsi="Trebuchet MS"/>
          <w:sz w:val="20"/>
          <w:szCs w:val="20"/>
        </w:rPr>
        <w:t xml:space="preserve">ene una interpretación respecto </w:t>
      </w:r>
      <w:r w:rsidRPr="00F53ABA">
        <w:rPr>
          <w:rFonts w:ascii="Trebuchet MS" w:hAnsi="Trebuchet MS"/>
          <w:sz w:val="20"/>
          <w:szCs w:val="20"/>
        </w:rPr>
        <w:t>del gráfico, si (</w:t>
      </w:r>
      <w:proofErr w:type="spellStart"/>
      <w:r w:rsidRPr="00F53ABA">
        <w:rPr>
          <w:rFonts w:ascii="Trebuchet MS" w:hAnsi="Trebuchet MS"/>
          <w:sz w:val="20"/>
          <w:szCs w:val="20"/>
        </w:rPr>
        <w:t>x</w:t>
      </w:r>
      <w:proofErr w:type="gramStart"/>
      <w:r w:rsidRPr="00F53ABA">
        <w:rPr>
          <w:rFonts w:ascii="Trebuchet MS" w:hAnsi="Trebuchet MS"/>
          <w:sz w:val="20"/>
          <w:szCs w:val="20"/>
        </w:rPr>
        <w:t>,y</w:t>
      </w:r>
      <w:proofErr w:type="spellEnd"/>
      <w:proofErr w:type="gramEnd"/>
      <w:r w:rsidRPr="00F53ABA">
        <w:rPr>
          <w:rFonts w:ascii="Trebuchet MS" w:hAnsi="Trebuchet MS"/>
          <w:sz w:val="20"/>
          <w:szCs w:val="20"/>
        </w:rPr>
        <w:t xml:space="preserve">) </w:t>
      </w:r>
      <w:r w:rsidRPr="00F53ABA">
        <w:rPr>
          <w:rFonts w:ascii="Cambria Math" w:hAnsi="Cambria Math" w:cs="Cambria Math"/>
          <w:sz w:val="20"/>
          <w:szCs w:val="20"/>
        </w:rPr>
        <w:t>∈</w:t>
      </w:r>
      <w:r w:rsidRPr="00F53ABA">
        <w:rPr>
          <w:rFonts w:ascii="Trebuchet MS" w:hAnsi="Trebuchet MS"/>
          <w:sz w:val="20"/>
          <w:szCs w:val="20"/>
        </w:rPr>
        <w:t xml:space="preserve"> gr(R) y (</w:t>
      </w:r>
      <w:proofErr w:type="spellStart"/>
      <w:r w:rsidRPr="00F53ABA">
        <w:rPr>
          <w:rFonts w:ascii="Trebuchet MS" w:hAnsi="Trebuchet MS"/>
          <w:sz w:val="20"/>
          <w:szCs w:val="20"/>
        </w:rPr>
        <w:t>y,z</w:t>
      </w:r>
      <w:proofErr w:type="spellEnd"/>
      <w:r w:rsidRPr="00F53ABA">
        <w:rPr>
          <w:rFonts w:ascii="Trebuchet MS" w:hAnsi="Trebuchet MS"/>
          <w:sz w:val="20"/>
          <w:szCs w:val="20"/>
        </w:rPr>
        <w:t xml:space="preserve">) </w:t>
      </w:r>
      <w:r w:rsidRPr="00F53ABA">
        <w:rPr>
          <w:rFonts w:ascii="Cambria Math" w:hAnsi="Cambria Math" w:cs="Cambria Math"/>
          <w:sz w:val="20"/>
          <w:szCs w:val="20"/>
        </w:rPr>
        <w:t>∈</w:t>
      </w:r>
      <w:r w:rsidRPr="00F53ABA">
        <w:rPr>
          <w:rFonts w:ascii="Trebuchet MS" w:hAnsi="Trebuchet MS"/>
          <w:sz w:val="20"/>
          <w:szCs w:val="20"/>
        </w:rPr>
        <w:t xml:space="preserve"> gr(R) debe cumplirse que la pareja (</w:t>
      </w:r>
      <w:proofErr w:type="spellStart"/>
      <w:r w:rsidRPr="00F53ABA">
        <w:rPr>
          <w:rFonts w:ascii="Trebuchet MS" w:hAnsi="Trebuchet MS"/>
          <w:sz w:val="20"/>
          <w:szCs w:val="20"/>
        </w:rPr>
        <w:t>x,z</w:t>
      </w:r>
      <w:proofErr w:type="spellEnd"/>
      <w:r w:rsidRPr="00F53ABA">
        <w:rPr>
          <w:rFonts w:ascii="Trebuchet MS" w:hAnsi="Trebuchet MS"/>
          <w:sz w:val="20"/>
          <w:szCs w:val="20"/>
        </w:rPr>
        <w:t>) est</w:t>
      </w:r>
      <w:r w:rsidRPr="00F53ABA">
        <w:rPr>
          <w:rFonts w:ascii="Trebuchet MS" w:hAnsi="Trebuchet MS" w:cs="Calibri"/>
          <w:sz w:val="20"/>
          <w:szCs w:val="20"/>
        </w:rPr>
        <w:t>é</w:t>
      </w:r>
      <w:r w:rsidR="0081697C">
        <w:rPr>
          <w:rFonts w:ascii="Trebuchet MS" w:hAnsi="Trebuchet MS"/>
          <w:sz w:val="20"/>
          <w:szCs w:val="20"/>
        </w:rPr>
        <w:t xml:space="preserve"> </w:t>
      </w:r>
      <w:r w:rsidRPr="00F53ABA">
        <w:rPr>
          <w:rFonts w:ascii="Trebuchet MS" w:hAnsi="Trebuchet MS"/>
          <w:sz w:val="20"/>
          <w:szCs w:val="20"/>
        </w:rPr>
        <w:t xml:space="preserve">también en el gráfico de la relación, este caso el elemento y </w:t>
      </w:r>
      <w:r w:rsidR="0081697C">
        <w:rPr>
          <w:rFonts w:ascii="Trebuchet MS" w:hAnsi="Trebuchet MS"/>
          <w:sz w:val="20"/>
          <w:szCs w:val="20"/>
        </w:rPr>
        <w:t xml:space="preserve">sirve como enlace. Si x = y = z </w:t>
      </w:r>
      <w:r w:rsidRPr="00F53ABA">
        <w:rPr>
          <w:rFonts w:ascii="Trebuchet MS" w:hAnsi="Trebuchet MS"/>
          <w:sz w:val="20"/>
          <w:szCs w:val="20"/>
        </w:rPr>
        <w:t xml:space="preserve">la transitividad se cumple por propiedades de la lógica proposicional, es por ello que si </w:t>
      </w:r>
      <w:r w:rsidR="0081697C">
        <w:rPr>
          <w:rFonts w:ascii="Trebuchet MS" w:hAnsi="Trebuchet MS"/>
          <w:sz w:val="20"/>
          <w:szCs w:val="20"/>
        </w:rPr>
        <w:t xml:space="preserve">una </w:t>
      </w:r>
      <w:r w:rsidRPr="00F53ABA">
        <w:rPr>
          <w:rFonts w:ascii="Trebuchet MS" w:hAnsi="Trebuchet MS"/>
          <w:sz w:val="20"/>
          <w:szCs w:val="20"/>
        </w:rPr>
        <w:t>relación tiene un solo elemento (</w:t>
      </w:r>
      <w:proofErr w:type="spellStart"/>
      <w:r w:rsidRPr="00F53ABA">
        <w:rPr>
          <w:rFonts w:ascii="Trebuchet MS" w:hAnsi="Trebuchet MS"/>
          <w:sz w:val="20"/>
          <w:szCs w:val="20"/>
        </w:rPr>
        <w:t>x</w:t>
      </w:r>
      <w:proofErr w:type="gramStart"/>
      <w:r w:rsidRPr="00F53ABA">
        <w:rPr>
          <w:rFonts w:ascii="Trebuchet MS" w:hAnsi="Trebuchet MS"/>
          <w:sz w:val="20"/>
          <w:szCs w:val="20"/>
        </w:rPr>
        <w:t>,</w:t>
      </w:r>
      <w:r w:rsidR="00DE3A36">
        <w:rPr>
          <w:rFonts w:ascii="Trebuchet MS" w:hAnsi="Trebuchet MS"/>
          <w:sz w:val="20"/>
          <w:szCs w:val="20"/>
        </w:rPr>
        <w:t>x</w:t>
      </w:r>
      <w:proofErr w:type="spellEnd"/>
      <w:proofErr w:type="gramEnd"/>
      <w:r w:rsidR="00DE3A36">
        <w:rPr>
          <w:rFonts w:ascii="Trebuchet MS" w:hAnsi="Trebuchet MS"/>
          <w:sz w:val="20"/>
          <w:szCs w:val="20"/>
        </w:rPr>
        <w:t>) s transitiva inmediatamente.</w:t>
      </w:r>
      <w:bookmarkStart w:id="0" w:name="_GoBack"/>
      <w:bookmarkEnd w:id="0"/>
    </w:p>
    <w:p w:rsidR="0081697C" w:rsidRPr="0081697C" w:rsidRDefault="0081697C" w:rsidP="0081697C">
      <w:pPr>
        <w:jc w:val="both"/>
        <w:rPr>
          <w:rFonts w:ascii="Trebuchet MS" w:hAnsi="Trebuchet MS"/>
          <w:sz w:val="20"/>
          <w:szCs w:val="20"/>
        </w:rPr>
      </w:pPr>
      <w:r w:rsidRPr="0081697C">
        <w:rPr>
          <w:rFonts w:ascii="Trebuchet MS" w:hAnsi="Trebuchet MS"/>
          <w:b/>
          <w:sz w:val="20"/>
          <w:szCs w:val="20"/>
        </w:rPr>
        <w:t>Ejemplo</w:t>
      </w:r>
      <w:r>
        <w:rPr>
          <w:rFonts w:ascii="Trebuchet MS" w:hAnsi="Trebuchet MS"/>
          <w:sz w:val="20"/>
          <w:szCs w:val="20"/>
        </w:rPr>
        <w:t xml:space="preserve">: </w:t>
      </w:r>
      <w:r w:rsidRPr="0081697C">
        <w:rPr>
          <w:rFonts w:ascii="Trebuchet MS" w:hAnsi="Trebuchet MS"/>
          <w:sz w:val="20"/>
          <w:szCs w:val="20"/>
        </w:rPr>
        <w:t>Sea R una relación de X en X con X = {1, 2, 3, 4} y cuya gráfica es</w:t>
      </w:r>
    </w:p>
    <w:p w:rsidR="0081697C" w:rsidRPr="0081697C" w:rsidRDefault="0081697C" w:rsidP="0081697C">
      <w:pPr>
        <w:jc w:val="both"/>
        <w:rPr>
          <w:rFonts w:ascii="Trebuchet MS" w:hAnsi="Trebuchet MS"/>
          <w:sz w:val="20"/>
          <w:szCs w:val="20"/>
        </w:rPr>
      </w:pPr>
      <w:r w:rsidRPr="0081697C">
        <w:rPr>
          <w:rFonts w:ascii="Trebuchet MS" w:hAnsi="Trebuchet MS"/>
          <w:sz w:val="20"/>
          <w:szCs w:val="20"/>
        </w:rPr>
        <w:t>gr(R) = {(1, 2)</w:t>
      </w:r>
      <w:proofErr w:type="gramStart"/>
      <w:r w:rsidRPr="0081697C">
        <w:rPr>
          <w:rFonts w:ascii="Trebuchet MS" w:hAnsi="Trebuchet MS"/>
          <w:sz w:val="20"/>
          <w:szCs w:val="20"/>
        </w:rPr>
        <w:t>,(</w:t>
      </w:r>
      <w:proofErr w:type="gramEnd"/>
      <w:r w:rsidRPr="0081697C">
        <w:rPr>
          <w:rFonts w:ascii="Trebuchet MS" w:hAnsi="Trebuchet MS"/>
          <w:sz w:val="20"/>
          <w:szCs w:val="20"/>
        </w:rPr>
        <w:t>2, 3),(2, 2),(3, 4),(4, 2),(1, 1),(1, 3),(3, 1)}. Considere las parejas (1, 2</w:t>
      </w:r>
      <w:r>
        <w:rPr>
          <w:rFonts w:ascii="Trebuchet MS" w:hAnsi="Trebuchet MS"/>
          <w:sz w:val="20"/>
          <w:szCs w:val="20"/>
        </w:rPr>
        <w:t xml:space="preserve">) y </w:t>
      </w:r>
      <w:r w:rsidRPr="0081697C">
        <w:rPr>
          <w:rFonts w:ascii="Trebuchet MS" w:hAnsi="Trebuchet MS"/>
          <w:sz w:val="20"/>
          <w:szCs w:val="20"/>
        </w:rPr>
        <w:t>(2, 3) que están en gr(R) el elemento 2 es el enlace entre amba</w:t>
      </w:r>
      <w:r>
        <w:rPr>
          <w:rFonts w:ascii="Trebuchet MS" w:hAnsi="Trebuchet MS"/>
          <w:sz w:val="20"/>
          <w:szCs w:val="20"/>
        </w:rPr>
        <w:t xml:space="preserve">s parejas, la pareja resultante </w:t>
      </w:r>
      <w:r w:rsidRPr="0081697C">
        <w:rPr>
          <w:rFonts w:ascii="Trebuchet MS" w:hAnsi="Trebuchet MS"/>
          <w:sz w:val="20"/>
          <w:szCs w:val="20"/>
        </w:rPr>
        <w:t>es (1, 3) la cual está en gr(R), con analizar un solo ca</w:t>
      </w:r>
      <w:r>
        <w:rPr>
          <w:rFonts w:ascii="Trebuchet MS" w:hAnsi="Trebuchet MS"/>
          <w:sz w:val="20"/>
          <w:szCs w:val="20"/>
        </w:rPr>
        <w:t xml:space="preserve">so no se está en condiciones de </w:t>
      </w:r>
      <w:r w:rsidRPr="0081697C">
        <w:rPr>
          <w:rFonts w:ascii="Trebuchet MS" w:hAnsi="Trebuchet MS"/>
          <w:sz w:val="20"/>
          <w:szCs w:val="20"/>
        </w:rPr>
        <w:t xml:space="preserve">garantizar si una relación es transitiva o no, en la definición 6.12 </w:t>
      </w:r>
      <w:r>
        <w:rPr>
          <w:rFonts w:ascii="Trebuchet MS" w:hAnsi="Trebuchet MS"/>
          <w:sz w:val="20"/>
          <w:szCs w:val="20"/>
        </w:rPr>
        <w:t xml:space="preserve">se hace uso de los cuantificadores universales. </w:t>
      </w:r>
      <w:r w:rsidRPr="0081697C">
        <w:rPr>
          <w:rFonts w:ascii="Trebuchet MS" w:hAnsi="Trebuchet MS"/>
          <w:sz w:val="20"/>
          <w:szCs w:val="20"/>
        </w:rPr>
        <w:t xml:space="preserve">Ahora (2, 3) </w:t>
      </w:r>
      <w:r w:rsidRPr="0081697C">
        <w:rPr>
          <w:rFonts w:ascii="Cambria Math" w:hAnsi="Cambria Math" w:cs="Cambria Math"/>
          <w:sz w:val="20"/>
          <w:szCs w:val="20"/>
        </w:rPr>
        <w:t>∈</w:t>
      </w:r>
      <w:r w:rsidRPr="0081697C">
        <w:rPr>
          <w:rFonts w:ascii="Trebuchet MS" w:hAnsi="Trebuchet MS"/>
          <w:sz w:val="20"/>
          <w:szCs w:val="20"/>
        </w:rPr>
        <w:t xml:space="preserve"> gr(R) as</w:t>
      </w:r>
      <w:r w:rsidRPr="0081697C">
        <w:rPr>
          <w:rFonts w:ascii="Trebuchet MS" w:hAnsi="Trebuchet MS" w:cs="Calibri"/>
          <w:sz w:val="20"/>
          <w:szCs w:val="20"/>
        </w:rPr>
        <w:t>í</w:t>
      </w:r>
      <w:r w:rsidRPr="0081697C">
        <w:rPr>
          <w:rFonts w:ascii="Trebuchet MS" w:hAnsi="Trebuchet MS"/>
          <w:sz w:val="20"/>
          <w:szCs w:val="20"/>
        </w:rPr>
        <w:t xml:space="preserve"> como (3, 4), pero el resultado (2, 4) </w:t>
      </w:r>
      <w:r w:rsidRPr="0081697C">
        <w:rPr>
          <w:rFonts w:ascii="Cambria Math" w:hAnsi="Cambria Math" w:cs="Cambria Math"/>
          <w:sz w:val="20"/>
          <w:szCs w:val="20"/>
        </w:rPr>
        <w:t>∈</w:t>
      </w:r>
      <w:r>
        <w:rPr>
          <w:rFonts w:ascii="Trebuchet MS" w:hAnsi="Trebuchet MS"/>
          <w:sz w:val="20"/>
          <w:szCs w:val="20"/>
        </w:rPr>
        <w:t xml:space="preserve">/ gr(R), </w:t>
      </w:r>
      <w:r w:rsidRPr="0081697C">
        <w:rPr>
          <w:rFonts w:ascii="Trebuchet MS" w:hAnsi="Trebuchet MS"/>
          <w:sz w:val="20"/>
          <w:szCs w:val="20"/>
        </w:rPr>
        <w:t>es por ello que R no es transitiva.</w:t>
      </w:r>
    </w:p>
    <w:p w:rsidR="0081697C" w:rsidRPr="0081697C" w:rsidRDefault="0081697C" w:rsidP="0081697C">
      <w:pPr>
        <w:jc w:val="both"/>
        <w:rPr>
          <w:rFonts w:ascii="Trebuchet MS" w:hAnsi="Trebuchet MS"/>
          <w:sz w:val="20"/>
          <w:szCs w:val="20"/>
        </w:rPr>
      </w:pPr>
      <w:r w:rsidRPr="0081697C">
        <w:rPr>
          <w:rFonts w:ascii="Trebuchet MS" w:hAnsi="Trebuchet MS"/>
          <w:b/>
          <w:sz w:val="20"/>
          <w:szCs w:val="20"/>
        </w:rPr>
        <w:t>Ejemplo</w:t>
      </w:r>
      <w:r>
        <w:rPr>
          <w:rFonts w:ascii="Trebuchet MS" w:hAnsi="Trebuchet MS"/>
          <w:sz w:val="20"/>
          <w:szCs w:val="20"/>
        </w:rPr>
        <w:t xml:space="preserve">: </w:t>
      </w:r>
      <w:r w:rsidRPr="0081697C">
        <w:rPr>
          <w:rFonts w:ascii="Trebuchet MS" w:hAnsi="Trebuchet MS"/>
          <w:sz w:val="20"/>
          <w:szCs w:val="20"/>
        </w:rPr>
        <w:t xml:space="preserve">Para la relación R : R </w:t>
      </w:r>
      <w:r w:rsidRPr="0081697C">
        <w:rPr>
          <w:rFonts w:ascii="Arial" w:hAnsi="Arial" w:cs="Arial"/>
          <w:sz w:val="20"/>
          <w:szCs w:val="20"/>
        </w:rPr>
        <w:t>→</w:t>
      </w:r>
      <w:r w:rsidRPr="0081697C">
        <w:rPr>
          <w:rFonts w:ascii="Trebuchet MS" w:hAnsi="Trebuchet MS"/>
          <w:sz w:val="20"/>
          <w:szCs w:val="20"/>
        </w:rPr>
        <w:t xml:space="preserve"> R definida como </w:t>
      </w:r>
      <w:proofErr w:type="spellStart"/>
      <w:r w:rsidRPr="0081697C">
        <w:rPr>
          <w:rFonts w:ascii="Trebuchet MS" w:hAnsi="Trebuchet MS"/>
          <w:sz w:val="20"/>
          <w:szCs w:val="20"/>
        </w:rPr>
        <w:t>xRy</w:t>
      </w:r>
      <w:proofErr w:type="spellEnd"/>
      <w:r w:rsidRPr="0081697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1697C">
        <w:rPr>
          <w:rFonts w:ascii="Trebuchet MS" w:hAnsi="Trebuchet MS"/>
          <w:sz w:val="20"/>
          <w:szCs w:val="20"/>
        </w:rPr>
        <w:t>sii</w:t>
      </w:r>
      <w:proofErr w:type="spellEnd"/>
      <w:r w:rsidRPr="0081697C">
        <w:rPr>
          <w:rFonts w:ascii="Trebuchet MS" w:hAnsi="Trebuchet MS"/>
          <w:sz w:val="20"/>
          <w:szCs w:val="20"/>
        </w:rPr>
        <w:t xml:space="preserve"> x </w:t>
      </w:r>
      <w:r w:rsidRPr="0081697C">
        <w:rPr>
          <w:rFonts w:ascii="Trebuchet MS" w:hAnsi="Trebuchet MS" w:cs="Trebuchet MS"/>
          <w:sz w:val="20"/>
          <w:szCs w:val="20"/>
        </w:rPr>
        <w:t>≤</w:t>
      </w:r>
      <w:r>
        <w:rPr>
          <w:rFonts w:ascii="Trebuchet MS" w:hAnsi="Trebuchet MS"/>
          <w:sz w:val="20"/>
          <w:szCs w:val="20"/>
        </w:rPr>
        <w:t xml:space="preserve"> y se sigue que </w:t>
      </w:r>
      <w:r w:rsidRPr="0081697C">
        <w:rPr>
          <w:rFonts w:ascii="Trebuchet MS" w:hAnsi="Trebuchet MS"/>
          <w:sz w:val="20"/>
          <w:szCs w:val="20"/>
        </w:rPr>
        <w:t xml:space="preserve">es transitiva, puesto que si x ≤ y </w:t>
      </w:r>
      <w:r w:rsidRPr="0081697C">
        <w:rPr>
          <w:rFonts w:ascii="Cambria Math" w:hAnsi="Cambria Math" w:cs="Cambria Math"/>
          <w:sz w:val="20"/>
          <w:szCs w:val="20"/>
        </w:rPr>
        <w:t>∧</w:t>
      </w:r>
      <w:r w:rsidRPr="0081697C">
        <w:rPr>
          <w:rFonts w:ascii="Trebuchet MS" w:hAnsi="Trebuchet MS"/>
          <w:sz w:val="20"/>
          <w:szCs w:val="20"/>
        </w:rPr>
        <w:t xml:space="preserve"> y </w:t>
      </w:r>
      <w:r w:rsidRPr="0081697C">
        <w:rPr>
          <w:rFonts w:ascii="Trebuchet MS" w:hAnsi="Trebuchet MS" w:cs="Calibri"/>
          <w:sz w:val="20"/>
          <w:szCs w:val="20"/>
        </w:rPr>
        <w:t>≤</w:t>
      </w:r>
      <w:r w:rsidRPr="0081697C">
        <w:rPr>
          <w:rFonts w:ascii="Trebuchet MS" w:hAnsi="Trebuchet MS"/>
          <w:sz w:val="20"/>
          <w:szCs w:val="20"/>
        </w:rPr>
        <w:t xml:space="preserve"> z entonces x </w:t>
      </w:r>
      <w:r w:rsidRPr="0081697C">
        <w:rPr>
          <w:rFonts w:ascii="Trebuchet MS" w:hAnsi="Trebuchet MS" w:cs="Calibri"/>
          <w:sz w:val="20"/>
          <w:szCs w:val="20"/>
        </w:rPr>
        <w:t>≤</w:t>
      </w:r>
      <w:r w:rsidRPr="0081697C">
        <w:rPr>
          <w:rFonts w:ascii="Trebuchet MS" w:hAnsi="Trebuchet MS"/>
          <w:sz w:val="20"/>
          <w:szCs w:val="20"/>
        </w:rPr>
        <w:t xml:space="preserve"> z, se escribe en t</w:t>
      </w:r>
      <w:r w:rsidRPr="0081697C">
        <w:rPr>
          <w:rFonts w:ascii="Trebuchet MS" w:hAnsi="Trebuchet MS" w:cs="Calibri"/>
          <w:sz w:val="20"/>
          <w:szCs w:val="20"/>
        </w:rPr>
        <w:t>é</w:t>
      </w:r>
      <w:r>
        <w:rPr>
          <w:rFonts w:ascii="Trebuchet MS" w:hAnsi="Trebuchet MS"/>
          <w:sz w:val="20"/>
          <w:szCs w:val="20"/>
        </w:rPr>
        <w:t xml:space="preserve">rminos de la </w:t>
      </w:r>
      <w:r w:rsidRPr="0081697C">
        <w:rPr>
          <w:rFonts w:ascii="Trebuchet MS" w:hAnsi="Trebuchet MS"/>
          <w:sz w:val="20"/>
          <w:szCs w:val="20"/>
        </w:rPr>
        <w:t>relación R como (</w:t>
      </w:r>
      <w:proofErr w:type="spellStart"/>
      <w:r w:rsidRPr="0081697C">
        <w:rPr>
          <w:rFonts w:ascii="Trebuchet MS" w:hAnsi="Trebuchet MS"/>
          <w:sz w:val="20"/>
          <w:szCs w:val="20"/>
        </w:rPr>
        <w:t>xRy</w:t>
      </w:r>
      <w:proofErr w:type="spellEnd"/>
      <w:r w:rsidRPr="0081697C">
        <w:rPr>
          <w:rFonts w:ascii="Trebuchet MS" w:hAnsi="Trebuchet MS"/>
          <w:sz w:val="20"/>
          <w:szCs w:val="20"/>
        </w:rPr>
        <w:t xml:space="preserve"> </w:t>
      </w:r>
      <w:r w:rsidRPr="0081697C">
        <w:rPr>
          <w:rFonts w:ascii="Cambria Math" w:hAnsi="Cambria Math" w:cs="Cambria Math"/>
          <w:sz w:val="20"/>
          <w:szCs w:val="20"/>
        </w:rPr>
        <w:t>∧</w:t>
      </w:r>
      <w:r w:rsidRPr="0081697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1697C">
        <w:rPr>
          <w:rFonts w:ascii="Trebuchet MS" w:hAnsi="Trebuchet MS"/>
          <w:sz w:val="20"/>
          <w:szCs w:val="20"/>
        </w:rPr>
        <w:t>yRz</w:t>
      </w:r>
      <w:proofErr w:type="spellEnd"/>
      <w:r w:rsidRPr="0081697C">
        <w:rPr>
          <w:rFonts w:ascii="Trebuchet MS" w:hAnsi="Trebuchet MS"/>
          <w:sz w:val="20"/>
          <w:szCs w:val="20"/>
        </w:rPr>
        <w:t xml:space="preserve">) </w:t>
      </w:r>
      <w:r w:rsidRPr="0081697C">
        <w:rPr>
          <w:rFonts w:ascii="Arial" w:hAnsi="Arial" w:cs="Arial"/>
          <w:sz w:val="20"/>
          <w:szCs w:val="20"/>
        </w:rPr>
        <w:t>→</w:t>
      </w:r>
      <w:r w:rsidRPr="0081697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1697C">
        <w:rPr>
          <w:rFonts w:ascii="Trebuchet MS" w:hAnsi="Trebuchet MS"/>
          <w:sz w:val="20"/>
          <w:szCs w:val="20"/>
        </w:rPr>
        <w:t>xRz</w:t>
      </w:r>
      <w:proofErr w:type="spellEnd"/>
      <w:r w:rsidRPr="0081697C">
        <w:rPr>
          <w:rFonts w:ascii="Trebuchet MS" w:hAnsi="Trebuchet MS"/>
          <w:sz w:val="20"/>
          <w:szCs w:val="20"/>
        </w:rPr>
        <w:t xml:space="preserve"> que corresponde con la definici</w:t>
      </w:r>
      <w:r w:rsidRPr="0081697C">
        <w:rPr>
          <w:rFonts w:ascii="Trebuchet MS" w:hAnsi="Trebuchet MS" w:cs="Calibri"/>
          <w:sz w:val="20"/>
          <w:szCs w:val="20"/>
        </w:rPr>
        <w:t>ó</w:t>
      </w:r>
      <w:r>
        <w:rPr>
          <w:rFonts w:ascii="Trebuchet MS" w:hAnsi="Trebuchet MS"/>
          <w:sz w:val="20"/>
          <w:szCs w:val="20"/>
        </w:rPr>
        <w:t xml:space="preserve">n de transitividad </w:t>
      </w:r>
      <w:r w:rsidRPr="0081697C">
        <w:rPr>
          <w:rFonts w:ascii="Trebuchet MS" w:hAnsi="Trebuchet MS"/>
          <w:sz w:val="20"/>
          <w:szCs w:val="20"/>
        </w:rPr>
        <w:t>para una relación.</w:t>
      </w:r>
    </w:p>
    <w:p w:rsidR="0081697C" w:rsidRDefault="0081697C" w:rsidP="0081697C">
      <w:pPr>
        <w:jc w:val="both"/>
        <w:rPr>
          <w:rFonts w:ascii="Trebuchet MS" w:hAnsi="Trebuchet MS"/>
          <w:sz w:val="20"/>
          <w:szCs w:val="20"/>
        </w:rPr>
      </w:pPr>
      <w:r w:rsidRPr="0081697C">
        <w:rPr>
          <w:rFonts w:ascii="Trebuchet MS" w:hAnsi="Trebuchet MS"/>
          <w:b/>
          <w:sz w:val="20"/>
          <w:szCs w:val="20"/>
        </w:rPr>
        <w:t>Ejemplo</w:t>
      </w:r>
      <w:r>
        <w:rPr>
          <w:rFonts w:ascii="Trebuchet MS" w:hAnsi="Trebuchet MS"/>
          <w:sz w:val="20"/>
          <w:szCs w:val="20"/>
        </w:rPr>
        <w:t xml:space="preserve">: </w:t>
      </w:r>
      <w:r w:rsidRPr="0081697C">
        <w:rPr>
          <w:rFonts w:ascii="Trebuchet MS" w:hAnsi="Trebuchet MS"/>
          <w:sz w:val="20"/>
          <w:szCs w:val="20"/>
        </w:rPr>
        <w:t>Considere el conjunto X = {−1, 0, 1} donde la relación R es tal q</w:t>
      </w:r>
      <w:r>
        <w:rPr>
          <w:rFonts w:ascii="Trebuchet MS" w:hAnsi="Trebuchet MS"/>
          <w:sz w:val="20"/>
          <w:szCs w:val="20"/>
        </w:rPr>
        <w:t xml:space="preserve">ue </w:t>
      </w:r>
      <w:proofErr w:type="spellStart"/>
      <w:r>
        <w:rPr>
          <w:rFonts w:ascii="Trebuchet MS" w:hAnsi="Trebuchet MS"/>
          <w:sz w:val="20"/>
          <w:szCs w:val="20"/>
        </w:rPr>
        <w:t>xRy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1697C">
        <w:rPr>
          <w:rFonts w:ascii="Trebuchet MS" w:hAnsi="Trebuchet MS"/>
          <w:sz w:val="20"/>
          <w:szCs w:val="20"/>
        </w:rPr>
        <w:t>sii</w:t>
      </w:r>
      <w:proofErr w:type="spellEnd"/>
      <w:r w:rsidRPr="0081697C">
        <w:rPr>
          <w:rFonts w:ascii="Trebuchet MS" w:hAnsi="Trebuchet MS"/>
          <w:sz w:val="20"/>
          <w:szCs w:val="20"/>
        </w:rPr>
        <w:t xml:space="preserve"> y = |x|, el gráfico de ésta es gr(R) = {(−1, 1)</w:t>
      </w:r>
      <w:proofErr w:type="gramStart"/>
      <w:r w:rsidRPr="0081697C">
        <w:rPr>
          <w:rFonts w:ascii="Trebuchet MS" w:hAnsi="Trebuchet MS"/>
          <w:sz w:val="20"/>
          <w:szCs w:val="20"/>
        </w:rPr>
        <w:t>,(</w:t>
      </w:r>
      <w:proofErr w:type="gramEnd"/>
      <w:r w:rsidRPr="0081697C">
        <w:rPr>
          <w:rFonts w:ascii="Trebuchet MS" w:hAnsi="Trebuchet MS"/>
          <w:sz w:val="20"/>
          <w:szCs w:val="20"/>
        </w:rPr>
        <w:t>0, 0),(1, 1)}</w:t>
      </w:r>
      <w:r>
        <w:rPr>
          <w:rFonts w:ascii="Trebuchet MS" w:hAnsi="Trebuchet MS"/>
          <w:sz w:val="20"/>
          <w:szCs w:val="20"/>
        </w:rPr>
        <w:t xml:space="preserve">. Las únicas parejas diferentes </w:t>
      </w:r>
      <w:r w:rsidRPr="0081697C">
        <w:rPr>
          <w:rFonts w:ascii="Trebuchet MS" w:hAnsi="Trebuchet MS"/>
          <w:sz w:val="20"/>
          <w:szCs w:val="20"/>
        </w:rPr>
        <w:t>que se pueden analizar para determinar transitividad son (−1,</w:t>
      </w:r>
      <w:r>
        <w:rPr>
          <w:rFonts w:ascii="Trebuchet MS" w:hAnsi="Trebuchet MS"/>
          <w:sz w:val="20"/>
          <w:szCs w:val="20"/>
        </w:rPr>
        <w:t xml:space="preserve"> 1) y (1, 1) que son las únicas </w:t>
      </w:r>
      <w:r w:rsidRPr="0081697C">
        <w:rPr>
          <w:rFonts w:ascii="Trebuchet MS" w:hAnsi="Trebuchet MS"/>
          <w:sz w:val="20"/>
          <w:szCs w:val="20"/>
        </w:rPr>
        <w:t>que tienen enlace, el resultado entre estas parejas es (−1,</w:t>
      </w:r>
      <w:r>
        <w:rPr>
          <w:rFonts w:ascii="Trebuchet MS" w:hAnsi="Trebuchet MS"/>
          <w:sz w:val="20"/>
          <w:szCs w:val="20"/>
        </w:rPr>
        <w:t xml:space="preserve"> 1) que está en gr(R), así R es </w:t>
      </w:r>
      <w:r w:rsidRPr="0081697C">
        <w:rPr>
          <w:rFonts w:ascii="Trebuchet MS" w:hAnsi="Trebuchet MS"/>
          <w:sz w:val="20"/>
          <w:szCs w:val="20"/>
        </w:rPr>
        <w:t>transitiva bajo X.</w:t>
      </w:r>
      <w:r w:rsidRPr="0081697C">
        <w:rPr>
          <w:rFonts w:ascii="Trebuchet MS" w:hAnsi="Trebuchet MS"/>
          <w:sz w:val="20"/>
          <w:szCs w:val="20"/>
        </w:rPr>
        <w:cr/>
      </w:r>
    </w:p>
    <w:p w:rsidR="0089542A" w:rsidRDefault="0089542A" w:rsidP="0089542A">
      <w:pPr>
        <w:jc w:val="both"/>
        <w:rPr>
          <w:rFonts w:ascii="Trebuchet MS" w:hAnsi="Trebuchet MS"/>
          <w:sz w:val="20"/>
          <w:szCs w:val="20"/>
        </w:rPr>
      </w:pPr>
      <w:r w:rsidRPr="0089542A">
        <w:rPr>
          <w:rFonts w:ascii="Trebuchet MS" w:hAnsi="Trebuchet MS"/>
          <w:b/>
          <w:sz w:val="20"/>
          <w:szCs w:val="20"/>
        </w:rPr>
        <w:t>Ejemplo</w:t>
      </w:r>
      <w:r>
        <w:rPr>
          <w:rFonts w:ascii="Trebuchet MS" w:hAnsi="Trebuchet MS"/>
          <w:sz w:val="20"/>
          <w:szCs w:val="20"/>
        </w:rPr>
        <w:t>:</w:t>
      </w:r>
      <w:r w:rsidRPr="0089542A">
        <w:rPr>
          <w:rFonts w:ascii="Trebuchet MS" w:hAnsi="Trebuchet MS"/>
          <w:sz w:val="20"/>
          <w:szCs w:val="20"/>
        </w:rPr>
        <w:t xml:space="preserve"> Respecto del conjunto X = {2, 3, 5, 7, 8} se</w:t>
      </w:r>
      <w:r>
        <w:rPr>
          <w:rFonts w:ascii="Trebuchet MS" w:hAnsi="Trebuchet MS"/>
          <w:sz w:val="20"/>
          <w:szCs w:val="20"/>
        </w:rPr>
        <w:t xml:space="preserve"> define la relación R que tiene </w:t>
      </w:r>
      <w:r w:rsidRPr="0089542A">
        <w:rPr>
          <w:rFonts w:ascii="Trebuchet MS" w:hAnsi="Trebuchet MS"/>
          <w:sz w:val="20"/>
          <w:szCs w:val="20"/>
        </w:rPr>
        <w:t>por representación gráfica la siguiente matriz</w:t>
      </w:r>
    </w:p>
    <w:p w:rsidR="0089542A" w:rsidRDefault="0089542A" w:rsidP="0089542A">
      <w:pPr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76B7DC8" wp14:editId="6249B9B1">
            <wp:extent cx="2019300" cy="1247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2A" w:rsidRPr="0081697C" w:rsidRDefault="00F858C6" w:rsidP="0081697C">
      <w:pPr>
        <w:jc w:val="both"/>
        <w:rPr>
          <w:rFonts w:ascii="Trebuchet MS" w:hAnsi="Trebuchet MS"/>
          <w:sz w:val="20"/>
          <w:szCs w:val="20"/>
        </w:rPr>
      </w:pPr>
      <w:r w:rsidRPr="00F858C6">
        <w:rPr>
          <w:rFonts w:ascii="Trebuchet MS" w:hAnsi="Trebuchet MS"/>
          <w:sz w:val="20"/>
          <w:szCs w:val="20"/>
        </w:rPr>
        <w:t>En este caso R es reflexiva por estar la diagonal compuesta de</w:t>
      </w:r>
      <w:r>
        <w:rPr>
          <w:rFonts w:ascii="Trebuchet MS" w:hAnsi="Trebuchet MS"/>
          <w:sz w:val="20"/>
          <w:szCs w:val="20"/>
        </w:rPr>
        <w:t xml:space="preserve"> unos y de la simetría respecto </w:t>
      </w:r>
      <w:r w:rsidRPr="00F858C6">
        <w:rPr>
          <w:rFonts w:ascii="Trebuchet MS" w:hAnsi="Trebuchet MS"/>
          <w:sz w:val="20"/>
          <w:szCs w:val="20"/>
        </w:rPr>
        <w:t>de la diagonal principal se sigue que R es simétrica, es ade</w:t>
      </w:r>
      <w:r>
        <w:rPr>
          <w:rFonts w:ascii="Trebuchet MS" w:hAnsi="Trebuchet MS"/>
          <w:sz w:val="20"/>
          <w:szCs w:val="20"/>
        </w:rPr>
        <w:t xml:space="preserve">más transitiva puesto que 2R3 y </w:t>
      </w:r>
      <w:r w:rsidRPr="00F858C6">
        <w:rPr>
          <w:rFonts w:ascii="Trebuchet MS" w:hAnsi="Trebuchet MS"/>
          <w:sz w:val="20"/>
          <w:szCs w:val="20"/>
        </w:rPr>
        <w:t>3R2 donde resulta 2R2 lo cual es cierto, estas mismas par</w:t>
      </w:r>
      <w:r>
        <w:rPr>
          <w:rFonts w:ascii="Trebuchet MS" w:hAnsi="Trebuchet MS"/>
          <w:sz w:val="20"/>
          <w:szCs w:val="20"/>
        </w:rPr>
        <w:t xml:space="preserve">ejas se analizan intercambiando </w:t>
      </w:r>
      <w:r w:rsidRPr="00F858C6">
        <w:rPr>
          <w:rFonts w:ascii="Trebuchet MS" w:hAnsi="Trebuchet MS"/>
          <w:sz w:val="20"/>
          <w:szCs w:val="20"/>
        </w:rPr>
        <w:t>el orden como 3R2 y 2R3 entonces 3R3 que es un element</w:t>
      </w:r>
      <w:r>
        <w:rPr>
          <w:rFonts w:ascii="Trebuchet MS" w:hAnsi="Trebuchet MS"/>
          <w:sz w:val="20"/>
          <w:szCs w:val="20"/>
        </w:rPr>
        <w:t xml:space="preserve">o de gr(R), caso similar ocurre </w:t>
      </w:r>
      <w:r w:rsidRPr="00F858C6">
        <w:rPr>
          <w:rFonts w:ascii="Trebuchet MS" w:hAnsi="Trebuchet MS"/>
          <w:sz w:val="20"/>
          <w:szCs w:val="20"/>
        </w:rPr>
        <w:t>con las parejas (5, 7) y (7, 5). Con base en estas propiedades se sigue que R es una relación</w:t>
      </w:r>
      <w:r>
        <w:rPr>
          <w:rFonts w:ascii="Trebuchet MS" w:hAnsi="Trebuchet MS"/>
          <w:sz w:val="20"/>
          <w:szCs w:val="20"/>
        </w:rPr>
        <w:t xml:space="preserve"> </w:t>
      </w:r>
      <w:r w:rsidRPr="00F858C6">
        <w:rPr>
          <w:rFonts w:ascii="Trebuchet MS" w:hAnsi="Trebuchet MS"/>
          <w:sz w:val="20"/>
          <w:szCs w:val="20"/>
        </w:rPr>
        <w:t>de equivalencia sobre el conjunto X.</w:t>
      </w:r>
    </w:p>
    <w:sectPr w:rsidR="0089542A" w:rsidRPr="0081697C" w:rsidSect="00F53ABA">
      <w:type w:val="continuous"/>
      <w:pgSz w:w="12240" w:h="15840" w:code="1"/>
      <w:pgMar w:top="1701" w:right="1701" w:bottom="1418" w:left="1701" w:header="720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BA"/>
    <w:rsid w:val="000F295F"/>
    <w:rsid w:val="00140E9E"/>
    <w:rsid w:val="001714BA"/>
    <w:rsid w:val="00256016"/>
    <w:rsid w:val="0030332A"/>
    <w:rsid w:val="005E1545"/>
    <w:rsid w:val="006322D2"/>
    <w:rsid w:val="00696FE2"/>
    <w:rsid w:val="0081697C"/>
    <w:rsid w:val="0089542A"/>
    <w:rsid w:val="00A00A19"/>
    <w:rsid w:val="00A20430"/>
    <w:rsid w:val="00C81925"/>
    <w:rsid w:val="00CA1304"/>
    <w:rsid w:val="00DD7650"/>
    <w:rsid w:val="00DE3A36"/>
    <w:rsid w:val="00F53ABA"/>
    <w:rsid w:val="00F61D68"/>
    <w:rsid w:val="00F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Londono, Neysy</dc:creator>
  <cp:lastModifiedBy>Londono, Neysy</cp:lastModifiedBy>
  <cp:revision>10</cp:revision>
  <cp:lastPrinted>2015-03-08T12:20:00Z</cp:lastPrinted>
  <dcterms:created xsi:type="dcterms:W3CDTF">2015-03-08T12:15:00Z</dcterms:created>
  <dcterms:modified xsi:type="dcterms:W3CDTF">2015-03-08T12:20:00Z</dcterms:modified>
</cp:coreProperties>
</file>